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D874" w14:textId="77777777" w:rsidR="00365D27" w:rsidRDefault="00365D27" w:rsidP="00343EE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Rozwój sektora bankowego zależy od nowoczesnych technologii</w:t>
      </w:r>
    </w:p>
    <w:p w14:paraId="4AD6CDAE" w14:textId="77777777" w:rsidR="00365D27" w:rsidRDefault="00365D27" w:rsidP="00343EE4">
      <w:pPr>
        <w:spacing w:line="360" w:lineRule="auto"/>
        <w:jc w:val="both"/>
      </w:pPr>
    </w:p>
    <w:p w14:paraId="29037626" w14:textId="1418D52B" w:rsidR="00343EE4" w:rsidRPr="00343EE4" w:rsidRDefault="00343EE4" w:rsidP="00343EE4">
      <w:pPr>
        <w:spacing w:line="360" w:lineRule="auto"/>
        <w:jc w:val="both"/>
        <w:rPr>
          <w:rFonts w:cstheme="minorHAnsi"/>
          <w:bCs/>
          <w:i/>
          <w:iCs/>
        </w:rPr>
      </w:pPr>
      <w:r w:rsidRPr="00343EE4">
        <w:rPr>
          <w:rFonts w:cstheme="minorHAnsi"/>
          <w:bCs/>
          <w:i/>
          <w:iCs/>
        </w:rPr>
        <w:t xml:space="preserve">Zapytaliśmy prezesa polskiego fintechu Provema – Grzegorza Szulika, o przyszłość sektora bankowego w Polsce i w Europie. </w:t>
      </w:r>
    </w:p>
    <w:p w14:paraId="6B6A1E6E" w14:textId="77777777" w:rsidR="00343EE4" w:rsidRDefault="00343EE4" w:rsidP="00343EE4">
      <w:pPr>
        <w:spacing w:line="360" w:lineRule="auto"/>
        <w:jc w:val="both"/>
        <w:rPr>
          <w:rFonts w:cstheme="minorHAnsi"/>
          <w:b/>
        </w:rPr>
      </w:pPr>
    </w:p>
    <w:p w14:paraId="2D9D6980" w14:textId="5FFDE3DE" w:rsidR="00365D27" w:rsidRPr="00891614" w:rsidRDefault="00343EE4" w:rsidP="00343EE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Redakcja: </w:t>
      </w:r>
      <w:r w:rsidR="00365D27" w:rsidRPr="00891614">
        <w:rPr>
          <w:rFonts w:cstheme="minorHAnsi"/>
          <w:b/>
        </w:rPr>
        <w:t>W jaki sposób będą się rozwijać bankowe systemy transakcyjne. Czy w tym obszarze istnieją istotne, niezaspokojone potrzeby klientów detalicznych i biznesowych?</w:t>
      </w:r>
    </w:p>
    <w:p w14:paraId="101B4D0E" w14:textId="013F3D42" w:rsidR="00365D27" w:rsidRDefault="00343EE4" w:rsidP="00343EE4">
      <w:pPr>
        <w:spacing w:line="360" w:lineRule="auto"/>
        <w:jc w:val="both"/>
        <w:rPr>
          <w:rFonts w:eastAsia="Arial" w:cstheme="minorHAnsi"/>
          <w:color w:val="222222"/>
        </w:rPr>
      </w:pPr>
      <w:r w:rsidRPr="00343EE4">
        <w:rPr>
          <w:rFonts w:eastAsia="Arial" w:cstheme="minorHAnsi"/>
          <w:b/>
          <w:bCs/>
          <w:color w:val="222222"/>
        </w:rPr>
        <w:t xml:space="preserve">Grzegorz Sulik: </w:t>
      </w:r>
      <w:r w:rsidR="00365D27">
        <w:rPr>
          <w:rFonts w:eastAsia="Arial" w:cstheme="minorHAnsi"/>
          <w:color w:val="222222"/>
        </w:rPr>
        <w:t>Z</w:t>
      </w:r>
      <w:r w:rsidR="00365D27" w:rsidRPr="00891614">
        <w:rPr>
          <w:rFonts w:eastAsia="Arial" w:cstheme="minorHAnsi"/>
          <w:color w:val="222222"/>
        </w:rPr>
        <w:t xml:space="preserve"> roku na rok przybywa użytkowników bankowości internetowej i mobilnej. W</w:t>
      </w:r>
      <w:r w:rsidR="00365D27">
        <w:rPr>
          <w:rFonts w:eastAsia="Arial" w:cstheme="minorHAnsi"/>
          <w:color w:val="222222"/>
        </w:rPr>
        <w:t>edług</w:t>
      </w:r>
      <w:r w:rsidR="00365D27" w:rsidRPr="00891614">
        <w:rPr>
          <w:rFonts w:eastAsia="Arial" w:cstheme="minorHAnsi"/>
          <w:color w:val="222222"/>
        </w:rPr>
        <w:t xml:space="preserve"> </w:t>
      </w:r>
      <w:r w:rsidR="00365D27">
        <w:rPr>
          <w:rFonts w:eastAsia="Arial" w:cstheme="minorHAnsi"/>
          <w:color w:val="222222"/>
        </w:rPr>
        <w:t>d</w:t>
      </w:r>
      <w:r w:rsidR="00365D27" w:rsidRPr="00891614">
        <w:rPr>
          <w:rFonts w:eastAsia="Arial" w:cstheme="minorHAnsi"/>
          <w:color w:val="222222"/>
        </w:rPr>
        <w:t>anych z systemu ELIXIR Krajowej Izby Rozliczeniowej w Polsce co minutę wykonywanych jest prawie 4 tys</w:t>
      </w:r>
      <w:r w:rsidR="00365D27">
        <w:rPr>
          <w:rFonts w:eastAsia="Arial" w:cstheme="minorHAnsi"/>
          <w:color w:val="222222"/>
        </w:rPr>
        <w:t>iące</w:t>
      </w:r>
      <w:r w:rsidR="00365D27" w:rsidRPr="00891614">
        <w:rPr>
          <w:rFonts w:eastAsia="Arial" w:cstheme="minorHAnsi"/>
          <w:color w:val="222222"/>
        </w:rPr>
        <w:t xml:space="preserve"> operacji bankowych. Doskonale obrazuje to skalę rozwoju i zapotrzebowania na systemy transakcyjne. </w:t>
      </w:r>
    </w:p>
    <w:p w14:paraId="62EA8D48" w14:textId="77777777" w:rsidR="00365D27" w:rsidRPr="00891614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 xml:space="preserve">Klienci, od systemów transakcyjnych wymagają wielozadaniowości - </w:t>
      </w:r>
      <w:r w:rsidRPr="00891614">
        <w:rPr>
          <w:rFonts w:cstheme="minorHAnsi"/>
          <w:iCs/>
        </w:rPr>
        <w:t>prostych, funkcjonalnych</w:t>
      </w:r>
      <w:r>
        <w:rPr>
          <w:rFonts w:cstheme="minorHAnsi"/>
          <w:iCs/>
        </w:rPr>
        <w:t xml:space="preserve"> i</w:t>
      </w:r>
      <w:r w:rsidRPr="00891614">
        <w:rPr>
          <w:rFonts w:cstheme="minorHAnsi"/>
          <w:iCs/>
        </w:rPr>
        <w:t xml:space="preserve"> wygodnych rozwiązań, które umo</w:t>
      </w:r>
      <w:r>
        <w:rPr>
          <w:rFonts w:cstheme="minorHAnsi"/>
          <w:iCs/>
        </w:rPr>
        <w:t>ż</w:t>
      </w:r>
      <w:r w:rsidRPr="00891614">
        <w:rPr>
          <w:rFonts w:cstheme="minorHAnsi"/>
          <w:iCs/>
        </w:rPr>
        <w:t>liw</w:t>
      </w:r>
      <w:r>
        <w:rPr>
          <w:rFonts w:cstheme="minorHAnsi"/>
          <w:iCs/>
        </w:rPr>
        <w:t>i</w:t>
      </w:r>
      <w:r w:rsidRPr="00891614">
        <w:rPr>
          <w:rFonts w:cstheme="minorHAnsi"/>
          <w:iCs/>
        </w:rPr>
        <w:t>ą im sprawne operowanie swoimi zasobami fina</w:t>
      </w:r>
      <w:r>
        <w:rPr>
          <w:rFonts w:cstheme="minorHAnsi"/>
          <w:iCs/>
        </w:rPr>
        <w:t>n</w:t>
      </w:r>
      <w:r w:rsidRPr="00891614">
        <w:rPr>
          <w:rFonts w:cstheme="minorHAnsi"/>
          <w:iCs/>
        </w:rPr>
        <w:t>sowymi.</w:t>
      </w:r>
      <w:r w:rsidRPr="00891614">
        <w:rPr>
          <w:rFonts w:eastAsia="Arial" w:cstheme="minorHAnsi"/>
          <w:color w:val="222222"/>
        </w:rPr>
        <w:t xml:space="preserve"> </w:t>
      </w:r>
      <w:r>
        <w:rPr>
          <w:rFonts w:eastAsia="Arial" w:cstheme="minorHAnsi"/>
          <w:color w:val="222222"/>
        </w:rPr>
        <w:t>C</w:t>
      </w:r>
      <w:r w:rsidRPr="00891614">
        <w:rPr>
          <w:rFonts w:eastAsia="Arial" w:cstheme="minorHAnsi"/>
          <w:color w:val="222222"/>
        </w:rPr>
        <w:t>hcą mieć wszystko pod ręką</w:t>
      </w:r>
      <w:r>
        <w:rPr>
          <w:rFonts w:eastAsia="Arial" w:cstheme="minorHAnsi"/>
          <w:color w:val="222222"/>
        </w:rPr>
        <w:t>, na przykład</w:t>
      </w:r>
      <w:r w:rsidRPr="00891614">
        <w:rPr>
          <w:rFonts w:eastAsia="Arial" w:cstheme="minorHAnsi"/>
          <w:color w:val="222222"/>
        </w:rPr>
        <w:t xml:space="preserve"> szybki dostęp do profilu zaufanego. </w:t>
      </w:r>
      <w:r>
        <w:rPr>
          <w:rFonts w:eastAsia="Arial" w:cstheme="minorHAnsi"/>
          <w:color w:val="222222"/>
        </w:rPr>
        <w:t>Z kolei k</w:t>
      </w:r>
      <w:r w:rsidRPr="00891614">
        <w:rPr>
          <w:rFonts w:eastAsia="Arial" w:cstheme="minorHAnsi"/>
          <w:color w:val="222222"/>
        </w:rPr>
        <w:t>lienci biznesowi oczekują uproszczonych procedur bez konieczności wizyt w oddziałach banków.</w:t>
      </w:r>
      <w:r>
        <w:rPr>
          <w:rFonts w:eastAsia="Arial" w:cstheme="minorHAnsi"/>
          <w:color w:val="222222"/>
        </w:rPr>
        <w:t xml:space="preserve"> </w:t>
      </w:r>
      <w:r w:rsidRPr="00891614">
        <w:rPr>
          <w:rFonts w:eastAsia="Arial" w:cstheme="minorHAnsi"/>
          <w:color w:val="222222"/>
        </w:rPr>
        <w:t>Digitalizacja</w:t>
      </w:r>
      <w:r>
        <w:rPr>
          <w:rFonts w:eastAsia="Arial" w:cstheme="minorHAnsi"/>
          <w:color w:val="222222"/>
        </w:rPr>
        <w:t xml:space="preserve"> usług bankowych i finansowych</w:t>
      </w:r>
      <w:r w:rsidRPr="00891614">
        <w:rPr>
          <w:rFonts w:eastAsia="Arial" w:cstheme="minorHAnsi"/>
          <w:color w:val="222222"/>
        </w:rPr>
        <w:t xml:space="preserve"> otwiera szeroki wachlarz możliwości. Zawsze można coś udoskonalić, dodać albo zmienić. </w:t>
      </w:r>
      <w:r>
        <w:rPr>
          <w:rFonts w:eastAsia="Arial" w:cstheme="minorHAnsi"/>
          <w:color w:val="222222"/>
        </w:rPr>
        <w:t xml:space="preserve">Dużo łatwiej jest elastycznie reagować na pojawiające się potrzeby klientów. </w:t>
      </w:r>
      <w:r>
        <w:rPr>
          <w:rFonts w:cstheme="minorHAnsi"/>
        </w:rPr>
        <w:t>Należy więc się spodziewać, że systemy bankowe będą w przyszłości zawierać coraz większą ilość funkcjonalności.</w:t>
      </w:r>
    </w:p>
    <w:p w14:paraId="5B3B00BD" w14:textId="77777777" w:rsidR="00365D27" w:rsidRPr="00891614" w:rsidRDefault="00365D27" w:rsidP="00343EE4">
      <w:pPr>
        <w:spacing w:line="360" w:lineRule="auto"/>
        <w:jc w:val="both"/>
        <w:rPr>
          <w:rFonts w:cstheme="minorHAnsi"/>
        </w:rPr>
      </w:pPr>
    </w:p>
    <w:p w14:paraId="01982DA1" w14:textId="77777777" w:rsidR="00365D27" w:rsidRPr="00891614" w:rsidRDefault="00365D27" w:rsidP="00343EE4">
      <w:pPr>
        <w:spacing w:line="360" w:lineRule="auto"/>
        <w:jc w:val="both"/>
        <w:rPr>
          <w:rFonts w:eastAsia="Arial" w:cstheme="minorHAnsi"/>
          <w:b/>
          <w:bCs/>
          <w:iCs/>
          <w:color w:val="222222"/>
        </w:rPr>
      </w:pPr>
      <w:r w:rsidRPr="00891614">
        <w:rPr>
          <w:rFonts w:cstheme="minorHAnsi"/>
          <w:b/>
        </w:rPr>
        <w:t>Jak się zmienia stopień konkurencyjności sektora bankowego w Polsce i w Unii Europejskiej. Jaki jest w tym zakresie wpływ polskich władz? Jaki jest wpływ repolonizacji sektora na sytuację rynkową</w:t>
      </w:r>
      <w:proofErr w:type="gramStart"/>
      <w:r w:rsidRPr="00891614">
        <w:rPr>
          <w:rFonts w:cstheme="minorHAnsi"/>
          <w:b/>
        </w:rPr>
        <w:t xml:space="preserve">? </w:t>
      </w:r>
      <w:r w:rsidRPr="00891614">
        <w:rPr>
          <w:rFonts w:eastAsia="Arial" w:cstheme="minorHAnsi"/>
          <w:b/>
          <w:bCs/>
          <w:iCs/>
          <w:color w:val="222222"/>
        </w:rPr>
        <w:t>?</w:t>
      </w:r>
      <w:proofErr w:type="gramEnd"/>
      <w:r w:rsidRPr="00891614">
        <w:rPr>
          <w:rFonts w:eastAsia="Arial" w:cstheme="minorHAnsi"/>
          <w:b/>
          <w:bCs/>
          <w:iCs/>
          <w:color w:val="222222"/>
        </w:rPr>
        <w:t xml:space="preserve"> Czy w tej chwili jest możliwe wejście na rynek nowych graczy?</w:t>
      </w:r>
    </w:p>
    <w:p w14:paraId="18CA31BD" w14:textId="77777777" w:rsidR="00365D27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>P</w:t>
      </w:r>
      <w:r w:rsidRPr="00891614">
        <w:rPr>
          <w:rFonts w:eastAsia="Arial" w:cstheme="minorHAnsi"/>
          <w:color w:val="222222"/>
        </w:rPr>
        <w:t>olski sektor bankowy przez ostatnie lata był jednym z najszybciej rozwijających się w Europie</w:t>
      </w:r>
      <w:r>
        <w:rPr>
          <w:rFonts w:eastAsia="Arial" w:cstheme="minorHAnsi"/>
          <w:color w:val="222222"/>
        </w:rPr>
        <w:t>. Aktualnie mamy</w:t>
      </w:r>
      <w:r w:rsidRPr="00891614">
        <w:rPr>
          <w:rFonts w:eastAsia="Arial" w:cstheme="minorHAnsi"/>
          <w:color w:val="222222"/>
        </w:rPr>
        <w:t xml:space="preserve"> ponad 37 mln internetowych kont bankowych i ponad 10 mln aplikacji mobilnych. </w:t>
      </w:r>
      <w:r>
        <w:rPr>
          <w:rFonts w:eastAsia="Arial" w:cstheme="minorHAnsi"/>
          <w:color w:val="222222"/>
        </w:rPr>
        <w:t>Od</w:t>
      </w:r>
      <w:r w:rsidRPr="00891614">
        <w:rPr>
          <w:rFonts w:eastAsia="Arial" w:cstheme="minorHAnsi"/>
          <w:color w:val="222222"/>
        </w:rPr>
        <w:t xml:space="preserve"> 2016 roku</w:t>
      </w:r>
      <w:r>
        <w:rPr>
          <w:rFonts w:eastAsia="Arial" w:cstheme="minorHAnsi"/>
          <w:color w:val="222222"/>
        </w:rPr>
        <w:t xml:space="preserve"> władze postawiły sobie cel </w:t>
      </w:r>
      <w:r w:rsidRPr="00891614">
        <w:rPr>
          <w:rFonts w:eastAsia="Arial" w:cstheme="minorHAnsi"/>
          <w:color w:val="222222"/>
        </w:rPr>
        <w:t>zwiększeni</w:t>
      </w:r>
      <w:r>
        <w:rPr>
          <w:rFonts w:eastAsia="Arial" w:cstheme="minorHAnsi"/>
          <w:color w:val="222222"/>
        </w:rPr>
        <w:t>a</w:t>
      </w:r>
      <w:r w:rsidRPr="00891614">
        <w:rPr>
          <w:rFonts w:eastAsia="Arial" w:cstheme="minorHAnsi"/>
          <w:color w:val="222222"/>
        </w:rPr>
        <w:t xml:space="preserve"> udziału kapitału krajowego w polskim sektorze bankowym. I to się dzieje. </w:t>
      </w:r>
      <w:r>
        <w:rPr>
          <w:rFonts w:eastAsia="Arial" w:cstheme="minorHAnsi"/>
          <w:color w:val="222222"/>
        </w:rPr>
        <w:t>O</w:t>
      </w:r>
      <w:r w:rsidRPr="00891614">
        <w:rPr>
          <w:rFonts w:eastAsia="Arial" w:cstheme="minorHAnsi"/>
          <w:color w:val="222222"/>
        </w:rPr>
        <w:t>becnie pod kontrolą Skarbu Państwa jest Alior Bank, PKO BP, Pekao SA, BOŚ Bank SA, Bank Pocztowy SA, BGK</w:t>
      </w:r>
      <w:r>
        <w:rPr>
          <w:rFonts w:eastAsia="Arial" w:cstheme="minorHAnsi"/>
          <w:color w:val="222222"/>
        </w:rPr>
        <w:t>.</w:t>
      </w:r>
      <w:r w:rsidRPr="00891614">
        <w:rPr>
          <w:rFonts w:eastAsia="Arial" w:cstheme="minorHAnsi"/>
          <w:color w:val="222222"/>
        </w:rPr>
        <w:t xml:space="preserve"> </w:t>
      </w:r>
      <w:r>
        <w:rPr>
          <w:rFonts w:eastAsia="Arial" w:cstheme="minorHAnsi"/>
          <w:color w:val="222222"/>
        </w:rPr>
        <w:t xml:space="preserve">Z kolei </w:t>
      </w:r>
      <w:r w:rsidRPr="00891614">
        <w:rPr>
          <w:rFonts w:eastAsia="Arial" w:cstheme="minorHAnsi"/>
          <w:color w:val="222222"/>
        </w:rPr>
        <w:t>Getin Noble Bank, Idea Bank, Plus Bank, Bank BPS i SG Bank należą do krajowych inwestorów. Od ponad roku prawie 54% aktywów banków jest pod kontrolą Skarbu Państwa lub krajowych inwestorów. Jeszcze 10 lat było</w:t>
      </w:r>
      <w:r>
        <w:rPr>
          <w:rFonts w:eastAsia="Arial" w:cstheme="minorHAnsi"/>
          <w:color w:val="222222"/>
        </w:rPr>
        <w:t xml:space="preserve"> to</w:t>
      </w:r>
      <w:r w:rsidRPr="00891614">
        <w:rPr>
          <w:rFonts w:eastAsia="Arial" w:cstheme="minorHAnsi"/>
          <w:color w:val="222222"/>
        </w:rPr>
        <w:t xml:space="preserve"> niewiele ponad 20%. Mimo wielu fuzji i rynkowych zawirowa</w:t>
      </w:r>
      <w:r>
        <w:rPr>
          <w:rFonts w:eastAsia="Arial" w:cstheme="minorHAnsi"/>
          <w:color w:val="222222"/>
        </w:rPr>
        <w:t>ń,</w:t>
      </w:r>
      <w:r w:rsidRPr="00891614">
        <w:rPr>
          <w:rFonts w:eastAsia="Arial" w:cstheme="minorHAnsi"/>
          <w:color w:val="222222"/>
        </w:rPr>
        <w:t xml:space="preserve"> polski sektor </w:t>
      </w:r>
      <w:r w:rsidRPr="00891614">
        <w:rPr>
          <w:rFonts w:eastAsia="Arial" w:cstheme="minorHAnsi"/>
          <w:color w:val="222222"/>
        </w:rPr>
        <w:lastRenderedPageBreak/>
        <w:t>bankowy w 2018 roku</w:t>
      </w:r>
      <w:r>
        <w:rPr>
          <w:rFonts w:eastAsia="Arial" w:cstheme="minorHAnsi"/>
          <w:color w:val="222222"/>
        </w:rPr>
        <w:t xml:space="preserve"> był wciąż</w:t>
      </w:r>
      <w:r w:rsidRPr="00891614">
        <w:rPr>
          <w:rFonts w:eastAsia="Arial" w:cstheme="minorHAnsi"/>
          <w:color w:val="222222"/>
        </w:rPr>
        <w:t xml:space="preserve"> największym płatnikiem podatku CIT w</w:t>
      </w:r>
      <w:r>
        <w:rPr>
          <w:rFonts w:eastAsia="Arial" w:cstheme="minorHAnsi"/>
          <w:color w:val="222222"/>
        </w:rPr>
        <w:t xml:space="preserve"> gospodarce. Do budżetu z tego tytułu wpłynęło</w:t>
      </w:r>
      <w:r w:rsidRPr="00891614">
        <w:rPr>
          <w:rFonts w:eastAsia="Arial" w:cstheme="minorHAnsi"/>
          <w:color w:val="222222"/>
        </w:rPr>
        <w:t xml:space="preserve"> 5,5 mld złotych. Połączone banki</w:t>
      </w:r>
      <w:r>
        <w:rPr>
          <w:rFonts w:eastAsia="Arial" w:cstheme="minorHAnsi"/>
          <w:color w:val="222222"/>
        </w:rPr>
        <w:t xml:space="preserve"> są w stanie wykorzystywać liczne synergie,</w:t>
      </w:r>
      <w:r w:rsidRPr="00891614">
        <w:rPr>
          <w:rFonts w:eastAsia="Arial" w:cstheme="minorHAnsi"/>
          <w:color w:val="222222"/>
        </w:rPr>
        <w:t xml:space="preserve"> doskonale sobie radzą inwestując w odpowiednie </w:t>
      </w:r>
      <w:r>
        <w:rPr>
          <w:rFonts w:eastAsia="Arial" w:cstheme="minorHAnsi"/>
          <w:color w:val="222222"/>
        </w:rPr>
        <w:t>branże, na przykład w firmy technologiczne</w:t>
      </w:r>
      <w:r w:rsidRPr="00891614">
        <w:rPr>
          <w:rFonts w:eastAsia="Arial" w:cstheme="minorHAnsi"/>
          <w:color w:val="222222"/>
        </w:rPr>
        <w:t xml:space="preserve">. </w:t>
      </w:r>
    </w:p>
    <w:p w14:paraId="5C9C8DF2" w14:textId="77777777" w:rsidR="00365D27" w:rsidRPr="00365D27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>
        <w:rPr>
          <w:rFonts w:cstheme="minorHAnsi"/>
          <w:iCs/>
        </w:rPr>
        <w:t xml:space="preserve">W przyszłości silniejszą pozycję konkurencyjną będą miały banki, które będą w mądry sposób ograniczać koszty własne, na przykład dzięki wprowadzeniu innowacyjnych systemów </w:t>
      </w:r>
      <w:r w:rsidRPr="00891614">
        <w:rPr>
          <w:rFonts w:cstheme="minorHAnsi"/>
          <w:iCs/>
        </w:rPr>
        <w:t>opar</w:t>
      </w:r>
      <w:r>
        <w:rPr>
          <w:rFonts w:cstheme="minorHAnsi"/>
          <w:iCs/>
        </w:rPr>
        <w:t>tych</w:t>
      </w:r>
      <w:r w:rsidRPr="00891614">
        <w:rPr>
          <w:rFonts w:cstheme="minorHAnsi"/>
          <w:iCs/>
        </w:rPr>
        <w:t xml:space="preserve"> o algorytmy sztucznej inteligencji. </w:t>
      </w:r>
      <w:r>
        <w:rPr>
          <w:rFonts w:cstheme="minorHAnsi"/>
          <w:iCs/>
        </w:rPr>
        <w:t>Banki muszą przejąć filozofię działania charakterystyczną dla branży fintech, która w przeciwieństwie do tradycyjnego sektora bankowego nie odczuła negatywnego wpływu epidemii na swoją działalność.</w:t>
      </w:r>
    </w:p>
    <w:p w14:paraId="452A9216" w14:textId="77777777" w:rsidR="00365D27" w:rsidRPr="00891614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>To oznacza, że ewentualne pojawienie się</w:t>
      </w:r>
      <w:r w:rsidRPr="00891614">
        <w:rPr>
          <w:rFonts w:eastAsia="Arial" w:cstheme="minorHAnsi"/>
          <w:color w:val="222222"/>
        </w:rPr>
        <w:t xml:space="preserve"> na rynku</w:t>
      </w:r>
      <w:r>
        <w:rPr>
          <w:rFonts w:eastAsia="Arial" w:cstheme="minorHAnsi"/>
          <w:color w:val="222222"/>
        </w:rPr>
        <w:t xml:space="preserve"> nowych graczy możliwe jest tylko wtedy, gdy będą mieli przewagę technologiczną.</w:t>
      </w:r>
      <w:r w:rsidRPr="00891614">
        <w:rPr>
          <w:rFonts w:eastAsia="Arial" w:cstheme="minorHAnsi"/>
          <w:color w:val="222222"/>
        </w:rPr>
        <w:t xml:space="preserve"> </w:t>
      </w:r>
    </w:p>
    <w:p w14:paraId="0D332D49" w14:textId="77777777" w:rsidR="00365D27" w:rsidRPr="00891614" w:rsidRDefault="00365D27" w:rsidP="00343EE4">
      <w:pPr>
        <w:spacing w:line="360" w:lineRule="auto"/>
        <w:jc w:val="both"/>
        <w:rPr>
          <w:rFonts w:cstheme="minorHAnsi"/>
          <w:b/>
        </w:rPr>
      </w:pPr>
    </w:p>
    <w:p w14:paraId="7F5D1472" w14:textId="77777777" w:rsidR="00365D27" w:rsidRPr="00891614" w:rsidRDefault="00365D27" w:rsidP="00343EE4">
      <w:pPr>
        <w:spacing w:line="360" w:lineRule="auto"/>
        <w:jc w:val="both"/>
        <w:rPr>
          <w:rFonts w:cstheme="minorHAnsi"/>
        </w:rPr>
      </w:pPr>
    </w:p>
    <w:p w14:paraId="30E64BD5" w14:textId="77777777" w:rsidR="00365D27" w:rsidRPr="00891614" w:rsidRDefault="00365D27" w:rsidP="00343EE4">
      <w:pPr>
        <w:spacing w:line="360" w:lineRule="auto"/>
        <w:jc w:val="both"/>
        <w:rPr>
          <w:rFonts w:cstheme="minorHAnsi"/>
          <w:b/>
        </w:rPr>
      </w:pPr>
      <w:r w:rsidRPr="00891614">
        <w:rPr>
          <w:rFonts w:cstheme="minorHAnsi"/>
          <w:b/>
        </w:rPr>
        <w:t xml:space="preserve">Jakie technologie będą miały </w:t>
      </w:r>
      <w:r>
        <w:rPr>
          <w:rFonts w:cstheme="minorHAnsi"/>
          <w:b/>
        </w:rPr>
        <w:t>największy</w:t>
      </w:r>
      <w:r w:rsidRPr="00891614">
        <w:rPr>
          <w:rFonts w:cstheme="minorHAnsi"/>
          <w:b/>
        </w:rPr>
        <w:t xml:space="preserve"> wpływ na rozwój sektora bankowego w najbliższych latach? </w:t>
      </w:r>
    </w:p>
    <w:p w14:paraId="7B2353EA" w14:textId="77777777" w:rsidR="00365D27" w:rsidRPr="00891614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 w:rsidRPr="00891614">
        <w:rPr>
          <w:rFonts w:eastAsia="Arial" w:cstheme="minorHAnsi"/>
          <w:color w:val="222222"/>
        </w:rPr>
        <w:t>Bez wątpienia sztuczna inteligencja i uczenie maszynowe. Nie wyobrażam sobie digitalizacji sektora bankowego bez sprawnego implementowania AI we wszelkie</w:t>
      </w:r>
      <w:r>
        <w:rPr>
          <w:rFonts w:eastAsia="Arial" w:cstheme="minorHAnsi"/>
          <w:color w:val="222222"/>
        </w:rPr>
        <w:t xml:space="preserve"> kluczowe</w:t>
      </w:r>
      <w:r w:rsidRPr="00891614">
        <w:rPr>
          <w:rFonts w:eastAsia="Arial" w:cstheme="minorHAnsi"/>
          <w:color w:val="222222"/>
        </w:rPr>
        <w:t xml:space="preserve"> procesy. </w:t>
      </w:r>
    </w:p>
    <w:p w14:paraId="15573045" w14:textId="77777777" w:rsidR="00365D27" w:rsidRDefault="00365D27" w:rsidP="00343EE4">
      <w:pPr>
        <w:spacing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Technologie oparte na sztucznej inteligencji mogą się przyczynić do ogromnej obniżki kosztów operacyjnych i zwiększenia sprawności działania sektora bankowego. </w:t>
      </w:r>
    </w:p>
    <w:p w14:paraId="50F494BB" w14:textId="77777777" w:rsidR="00365D27" w:rsidRPr="00891614" w:rsidRDefault="00365D27" w:rsidP="00343EE4">
      <w:pPr>
        <w:spacing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Provema od dłuższego czasu stosuje algorytmy oparte o sztuczną inteligencję do analizy ryzyka kredytowego na rynku drobnych pożyczek konsumenckich. Dzięki temu decyzja kredytowa może być podjęta bez udziału człowieka, w ciągu kilku sekund. Cały proces jest bardzo sprawny a jego koszty zmienne są bliskie zeru. Ale to nie koniec korzyści. Dobrze skonfigurowany system sztucznej inteligencji działa skuteczniej niż tradycyjne komisje kredytowe. Dzięki temu jesteśmy w stanie znacznie ograniczyć szkodowość udzielanych pożyczek, co wiąże się z kolejnymi oszczędnościami w absolutnie kluczowym obszarze działalności. </w:t>
      </w:r>
    </w:p>
    <w:p w14:paraId="51FAB90D" w14:textId="77777777" w:rsidR="00365D27" w:rsidRPr="00891614" w:rsidRDefault="00365D27" w:rsidP="00343EE4">
      <w:pPr>
        <w:spacing w:line="360" w:lineRule="auto"/>
        <w:jc w:val="both"/>
        <w:rPr>
          <w:rFonts w:cstheme="minorHAnsi"/>
        </w:rPr>
      </w:pPr>
    </w:p>
    <w:p w14:paraId="1A9A0FE0" w14:textId="77777777" w:rsidR="00365D27" w:rsidRPr="00891614" w:rsidRDefault="00365D27" w:rsidP="00343EE4">
      <w:pPr>
        <w:spacing w:line="360" w:lineRule="auto"/>
        <w:jc w:val="both"/>
        <w:rPr>
          <w:rFonts w:cstheme="minorHAnsi"/>
          <w:b/>
        </w:rPr>
      </w:pPr>
      <w:r w:rsidRPr="00891614">
        <w:rPr>
          <w:rFonts w:cstheme="minorHAnsi"/>
          <w:b/>
        </w:rPr>
        <w:t xml:space="preserve">Czy automatyczne rozwiązania z użyciem sztucznej inteligencji w najbliższym czasie będą mogły być stosowane do oceny ryzyka kredytowego projektów biznesowych? </w:t>
      </w:r>
    </w:p>
    <w:p w14:paraId="2CE0180E" w14:textId="77777777" w:rsidR="00365D27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 w:rsidRPr="00891614">
        <w:rPr>
          <w:rFonts w:eastAsia="Arial" w:cstheme="minorHAnsi"/>
          <w:color w:val="222222"/>
        </w:rPr>
        <w:t>Oczywiście. Prawdę mówiąc</w:t>
      </w:r>
      <w:r>
        <w:rPr>
          <w:rFonts w:eastAsia="Arial" w:cstheme="minorHAnsi"/>
          <w:color w:val="222222"/>
        </w:rPr>
        <w:t xml:space="preserve"> w pewnym zakresie</w:t>
      </w:r>
      <w:r w:rsidRPr="00891614">
        <w:rPr>
          <w:rFonts w:eastAsia="Arial" w:cstheme="minorHAnsi"/>
          <w:color w:val="222222"/>
        </w:rPr>
        <w:t xml:space="preserve"> już to robią. Sztuczna inteligencja to bardzo plastyczne narzędzie. Odpowiednio opracowane i uruchomione będzie nieocenione w wielu procesach. </w:t>
      </w:r>
    </w:p>
    <w:p w14:paraId="3AB134BD" w14:textId="77777777" w:rsidR="00365D27" w:rsidRPr="00891614" w:rsidRDefault="00365D27" w:rsidP="00343EE4">
      <w:pPr>
        <w:spacing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lastRenderedPageBreak/>
        <w:t xml:space="preserve">W porównaniu z rynkiem konsumenckim, ocena ryzyka projektów biznesowych to zagadnienie znacznie bardziej złożone. Pod uwagę należy wziąć znacznie więcej czynników, nie tylko dotyczących </w:t>
      </w:r>
      <w:proofErr w:type="gramStart"/>
      <w:r>
        <w:rPr>
          <w:rFonts w:cstheme="minorHAnsi"/>
          <w:iCs/>
        </w:rPr>
        <w:t>kredytobiorcy</w:t>
      </w:r>
      <w:proofErr w:type="gramEnd"/>
      <w:r>
        <w:rPr>
          <w:rFonts w:cstheme="minorHAnsi"/>
          <w:iCs/>
        </w:rPr>
        <w:t xml:space="preserve"> ale również otoczenia prawnego czy konkurencyjnego. Jednak paradoksalnie im bardziej skomplikowany jest proces analityczny, tym bardziej uwidacznia się przewaga wynikająca z zastosowania technologii. Lata doświadczeń w branży finansowej nauczyły mnie, że poleganie na ludzkiej intuicji przy ocenie ryzyka jest, delikatnie mówiąc, niezbyt efektywne. </w:t>
      </w:r>
    </w:p>
    <w:p w14:paraId="3B411273" w14:textId="77777777" w:rsidR="00365D27" w:rsidRPr="00891614" w:rsidRDefault="00365D27" w:rsidP="00343EE4">
      <w:pPr>
        <w:spacing w:line="360" w:lineRule="auto"/>
        <w:jc w:val="both"/>
        <w:rPr>
          <w:rFonts w:cstheme="minorHAnsi"/>
        </w:rPr>
      </w:pPr>
    </w:p>
    <w:p w14:paraId="4A6D8CCF" w14:textId="77777777" w:rsidR="00365D27" w:rsidRPr="00891614" w:rsidRDefault="00365D27" w:rsidP="00343EE4">
      <w:pPr>
        <w:spacing w:line="360" w:lineRule="auto"/>
        <w:jc w:val="both"/>
        <w:rPr>
          <w:rFonts w:cstheme="minorHAnsi"/>
          <w:b/>
        </w:rPr>
      </w:pPr>
      <w:r w:rsidRPr="00891614">
        <w:rPr>
          <w:rFonts w:cstheme="minorHAnsi"/>
          <w:b/>
        </w:rPr>
        <w:t>Provema ma ambicje przekształcić się w najnowocześniejszy bank w Europie. Rozumiem, że ma to się opierać o przewagę konkurencyjną uzyskaną w oparciu o autorskie rozwiązania informatyczne. W jakich kierunkach planujecie rozwijać te rozwiązania?</w:t>
      </w:r>
    </w:p>
    <w:p w14:paraId="4296B35F" w14:textId="77777777" w:rsidR="00365D27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 w:rsidRPr="00891614">
        <w:rPr>
          <w:rFonts w:eastAsia="Arial" w:cstheme="minorHAnsi"/>
          <w:color w:val="222222"/>
        </w:rPr>
        <w:t xml:space="preserve">Nie ukrywamy, że Provema </w:t>
      </w:r>
      <w:r>
        <w:rPr>
          <w:rFonts w:eastAsia="Arial" w:cstheme="minorHAnsi"/>
          <w:color w:val="222222"/>
        </w:rPr>
        <w:t xml:space="preserve">w niedalekiej przyszłości </w:t>
      </w:r>
      <w:r w:rsidRPr="00891614">
        <w:rPr>
          <w:rFonts w:eastAsia="Arial" w:cstheme="minorHAnsi"/>
          <w:color w:val="222222"/>
        </w:rPr>
        <w:t xml:space="preserve">będzie bankiem. </w:t>
      </w:r>
      <w:r>
        <w:rPr>
          <w:rFonts w:eastAsia="Arial" w:cstheme="minorHAnsi"/>
          <w:color w:val="222222"/>
        </w:rPr>
        <w:t xml:space="preserve">Będziemy chcieli wypracować przewagę konkurencyjną w oparciu o </w:t>
      </w:r>
      <w:r w:rsidRPr="00891614">
        <w:rPr>
          <w:rFonts w:eastAsia="Arial" w:cstheme="minorHAnsi"/>
          <w:color w:val="222222"/>
        </w:rPr>
        <w:t>rozwiązania z zakresu sztucznej inteligencji</w:t>
      </w:r>
      <w:r>
        <w:rPr>
          <w:rFonts w:eastAsia="Arial" w:cstheme="minorHAnsi"/>
          <w:color w:val="222222"/>
        </w:rPr>
        <w:t xml:space="preserve">, </w:t>
      </w:r>
      <w:r w:rsidRPr="00891614">
        <w:rPr>
          <w:rFonts w:eastAsia="Arial" w:cstheme="minorHAnsi"/>
          <w:color w:val="222222"/>
        </w:rPr>
        <w:t>system weryfikacji</w:t>
      </w:r>
      <w:r>
        <w:rPr>
          <w:rFonts w:eastAsia="Arial" w:cstheme="minorHAnsi"/>
          <w:color w:val="222222"/>
        </w:rPr>
        <w:t xml:space="preserve"> i</w:t>
      </w:r>
      <w:r w:rsidRPr="00891614">
        <w:rPr>
          <w:rFonts w:eastAsia="Arial" w:cstheme="minorHAnsi"/>
          <w:color w:val="222222"/>
        </w:rPr>
        <w:t xml:space="preserve"> odzyskiwania należności </w:t>
      </w:r>
      <w:r>
        <w:rPr>
          <w:rFonts w:eastAsia="Arial" w:cstheme="minorHAnsi"/>
          <w:color w:val="222222"/>
        </w:rPr>
        <w:t>a także</w:t>
      </w:r>
      <w:r w:rsidRPr="00891614">
        <w:rPr>
          <w:rFonts w:eastAsia="Arial" w:cstheme="minorHAnsi"/>
          <w:color w:val="222222"/>
        </w:rPr>
        <w:t xml:space="preserve"> maksymalnie satysfakcjonującą obsługą klienta. </w:t>
      </w:r>
      <w:r>
        <w:rPr>
          <w:rFonts w:eastAsia="Arial" w:cstheme="minorHAnsi"/>
          <w:color w:val="222222"/>
        </w:rPr>
        <w:t xml:space="preserve">  </w:t>
      </w:r>
    </w:p>
    <w:p w14:paraId="12190713" w14:textId="77777777" w:rsidR="00365D27" w:rsidRPr="00891614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 w:rsidRPr="00891614">
        <w:rPr>
          <w:rFonts w:cstheme="minorHAnsi"/>
          <w:iCs/>
        </w:rPr>
        <w:t xml:space="preserve">Technologia wspierana </w:t>
      </w:r>
      <w:r>
        <w:rPr>
          <w:rFonts w:cstheme="minorHAnsi"/>
          <w:iCs/>
        </w:rPr>
        <w:t>przez sztuczną inteligencję</w:t>
      </w:r>
      <w:r w:rsidRPr="00891614">
        <w:rPr>
          <w:rFonts w:cstheme="minorHAnsi"/>
          <w:iCs/>
        </w:rPr>
        <w:t xml:space="preserve"> to nasz główny kierunek rozwoju, </w:t>
      </w:r>
      <w:r>
        <w:rPr>
          <w:rFonts w:cstheme="minorHAnsi"/>
          <w:iCs/>
        </w:rPr>
        <w:t xml:space="preserve">chcemy zmienić zasady gry i stać się połączeniem banku i nowoczesnego przedsiębiorstwa z branży technologii finansowych. Marketing i dystrybucja naszych usług będzie odbywać się wyłącznie przez </w:t>
      </w:r>
      <w:proofErr w:type="spellStart"/>
      <w:r>
        <w:rPr>
          <w:rFonts w:cstheme="minorHAnsi"/>
          <w:iCs/>
        </w:rPr>
        <w:t>internet</w:t>
      </w:r>
      <w:proofErr w:type="spellEnd"/>
      <w:r>
        <w:rPr>
          <w:rFonts w:cstheme="minorHAnsi"/>
          <w:iCs/>
        </w:rPr>
        <w:t xml:space="preserve">, co nie tylko obniży nasze </w:t>
      </w:r>
      <w:proofErr w:type="gramStart"/>
      <w:r>
        <w:rPr>
          <w:rFonts w:cstheme="minorHAnsi"/>
          <w:iCs/>
        </w:rPr>
        <w:t>koszty</w:t>
      </w:r>
      <w:proofErr w:type="gramEnd"/>
      <w:r>
        <w:rPr>
          <w:rFonts w:cstheme="minorHAnsi"/>
          <w:iCs/>
        </w:rPr>
        <w:t xml:space="preserve"> ale również ułatwi rozwój. Proszę sobie wyobrazić naszą przewagę kosztową nad bankiem, który utrzymuje kilkadziesiąt oddziałów zatrudniających po kilkanaście lub kilkadziesiąt osób.</w:t>
      </w:r>
    </w:p>
    <w:p w14:paraId="653128C2" w14:textId="77777777" w:rsidR="00365D27" w:rsidRPr="00891614" w:rsidRDefault="00365D27" w:rsidP="00343EE4">
      <w:pPr>
        <w:spacing w:line="360" w:lineRule="auto"/>
        <w:jc w:val="both"/>
        <w:rPr>
          <w:rFonts w:cstheme="minorHAnsi"/>
        </w:rPr>
      </w:pPr>
    </w:p>
    <w:p w14:paraId="29F597E8" w14:textId="77777777" w:rsidR="00365D27" w:rsidRPr="00891614" w:rsidRDefault="00365D27" w:rsidP="00343EE4">
      <w:pPr>
        <w:spacing w:line="360" w:lineRule="auto"/>
        <w:jc w:val="both"/>
        <w:rPr>
          <w:rFonts w:cstheme="minorHAnsi"/>
          <w:b/>
        </w:rPr>
      </w:pPr>
      <w:r w:rsidRPr="00891614">
        <w:rPr>
          <w:rFonts w:cstheme="minorHAnsi"/>
          <w:b/>
        </w:rPr>
        <w:t xml:space="preserve">Wydaje się, że jeżeli bankowe systemy sztucznej inteligencji mają pełnić coraz bardziej złożone funkcje, to ich rozwój </w:t>
      </w:r>
      <w:r>
        <w:rPr>
          <w:rFonts w:cstheme="minorHAnsi"/>
          <w:b/>
        </w:rPr>
        <w:t>będzie wymagał coraz większych</w:t>
      </w:r>
      <w:r w:rsidRPr="00891614">
        <w:rPr>
          <w:rFonts w:cstheme="minorHAnsi"/>
          <w:b/>
        </w:rPr>
        <w:t xml:space="preserve"> nakładów kapitałowych. Oznacza to, że prawdopodobnie będą one rentowne dopiero przy bardzo dużej skali operacji. Dzięki temu naturalną przewagę na rynku uzyskają międzynarodowe instytucje bankowe. W jaki sposób Provema chce znaleźć dla siebie miejsce na tym rynku?</w:t>
      </w:r>
    </w:p>
    <w:p w14:paraId="78822789" w14:textId="77777777" w:rsidR="00365D27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>Sukcesy licznych przedsiębiorstw z branży fintech pokazują, że przełomowe technologie są opracowywane przez niewielkie przedsiębiorstwa, których funkcjonowanie jest oparte o</w:t>
      </w:r>
      <w:r w:rsidRPr="00891614">
        <w:rPr>
          <w:rFonts w:eastAsia="Arial" w:cstheme="minorHAnsi"/>
          <w:color w:val="222222"/>
        </w:rPr>
        <w:t xml:space="preserve"> własn</w:t>
      </w:r>
      <w:r>
        <w:rPr>
          <w:rFonts w:eastAsia="Arial" w:cstheme="minorHAnsi"/>
          <w:color w:val="222222"/>
        </w:rPr>
        <w:t>e</w:t>
      </w:r>
      <w:r w:rsidRPr="00891614">
        <w:rPr>
          <w:rFonts w:eastAsia="Arial" w:cstheme="minorHAnsi"/>
          <w:color w:val="222222"/>
        </w:rPr>
        <w:t xml:space="preserve"> zesp</w:t>
      </w:r>
      <w:r>
        <w:rPr>
          <w:rFonts w:eastAsia="Arial" w:cstheme="minorHAnsi"/>
          <w:color w:val="222222"/>
        </w:rPr>
        <w:t>oły</w:t>
      </w:r>
      <w:r w:rsidRPr="00891614">
        <w:rPr>
          <w:rFonts w:eastAsia="Arial" w:cstheme="minorHAnsi"/>
          <w:color w:val="222222"/>
        </w:rPr>
        <w:t xml:space="preserve"> IT</w:t>
      </w:r>
      <w:r>
        <w:rPr>
          <w:rFonts w:eastAsia="Arial" w:cstheme="minorHAnsi"/>
          <w:color w:val="222222"/>
        </w:rPr>
        <w:t>.</w:t>
      </w:r>
      <w:r w:rsidRPr="00891614">
        <w:rPr>
          <w:rFonts w:eastAsia="Arial" w:cstheme="minorHAnsi"/>
          <w:color w:val="222222"/>
        </w:rPr>
        <w:t xml:space="preserve"> </w:t>
      </w:r>
      <w:r>
        <w:rPr>
          <w:rFonts w:eastAsia="Arial" w:cstheme="minorHAnsi"/>
          <w:color w:val="222222"/>
        </w:rPr>
        <w:t>Poza tym</w:t>
      </w:r>
      <w:r w:rsidRPr="00891614">
        <w:rPr>
          <w:rFonts w:cstheme="minorHAnsi"/>
          <w:iCs/>
        </w:rPr>
        <w:t xml:space="preserve"> rozwój technologii wspieranej przez AI wymaga nakładów</w:t>
      </w:r>
      <w:r>
        <w:rPr>
          <w:rFonts w:cstheme="minorHAnsi"/>
          <w:iCs/>
        </w:rPr>
        <w:t xml:space="preserve"> </w:t>
      </w:r>
      <w:r w:rsidRPr="00891614">
        <w:rPr>
          <w:rFonts w:cstheme="minorHAnsi"/>
          <w:iCs/>
        </w:rPr>
        <w:t>proporcjonaln</w:t>
      </w:r>
      <w:r>
        <w:rPr>
          <w:rFonts w:cstheme="minorHAnsi"/>
          <w:iCs/>
        </w:rPr>
        <w:t>ych</w:t>
      </w:r>
      <w:r w:rsidRPr="00891614">
        <w:rPr>
          <w:rFonts w:cstheme="minorHAnsi"/>
          <w:iCs/>
        </w:rPr>
        <w:t xml:space="preserve"> do skali działalności </w:t>
      </w:r>
      <w:proofErr w:type="gramStart"/>
      <w:r w:rsidRPr="00891614">
        <w:rPr>
          <w:rFonts w:cstheme="minorHAnsi"/>
          <w:iCs/>
        </w:rPr>
        <w:t>inst</w:t>
      </w:r>
      <w:r>
        <w:rPr>
          <w:rFonts w:cstheme="minorHAnsi"/>
          <w:iCs/>
        </w:rPr>
        <w:t>ytu</w:t>
      </w:r>
      <w:r w:rsidRPr="00891614">
        <w:rPr>
          <w:rFonts w:cstheme="minorHAnsi"/>
          <w:iCs/>
        </w:rPr>
        <w:t>cji</w:t>
      </w:r>
      <w:proofErr w:type="gramEnd"/>
      <w:r w:rsidRPr="00891614">
        <w:rPr>
          <w:rFonts w:cstheme="minorHAnsi"/>
          <w:iCs/>
        </w:rPr>
        <w:t xml:space="preserve"> która wdraża takie rozwiązania. </w:t>
      </w:r>
      <w:r>
        <w:rPr>
          <w:rFonts w:cstheme="minorHAnsi"/>
          <w:iCs/>
        </w:rPr>
        <w:lastRenderedPageBreak/>
        <w:t>M</w:t>
      </w:r>
      <w:r w:rsidRPr="00891614">
        <w:rPr>
          <w:rFonts w:cstheme="minorHAnsi"/>
          <w:iCs/>
        </w:rPr>
        <w:t>iędzynarodowe instytucje musza liczyć się z dużo większymi kosztami wdrożenia niż mniejsze,</w:t>
      </w:r>
      <w:r>
        <w:rPr>
          <w:rFonts w:cstheme="minorHAnsi"/>
          <w:iCs/>
        </w:rPr>
        <w:t xml:space="preserve"> wyspecjalizowane banki, dla</w:t>
      </w:r>
      <w:r w:rsidRPr="00891614">
        <w:rPr>
          <w:rFonts w:cstheme="minorHAnsi"/>
          <w:iCs/>
        </w:rPr>
        <w:t xml:space="preserve"> których taka technologia jest rdzeniem biznesu</w:t>
      </w:r>
      <w:r>
        <w:rPr>
          <w:rFonts w:cstheme="minorHAnsi"/>
          <w:iCs/>
        </w:rPr>
        <w:t>.</w:t>
      </w:r>
      <w:r w:rsidRPr="00891614">
        <w:rPr>
          <w:rFonts w:eastAsia="Arial" w:cstheme="minorHAnsi"/>
          <w:color w:val="222222"/>
        </w:rPr>
        <w:t xml:space="preserve"> </w:t>
      </w:r>
    </w:p>
    <w:p w14:paraId="3A94782D" w14:textId="77777777" w:rsidR="00365D27" w:rsidRPr="00891614" w:rsidRDefault="00365D27" w:rsidP="00343EE4">
      <w:pPr>
        <w:spacing w:line="360" w:lineRule="auto"/>
        <w:jc w:val="both"/>
        <w:rPr>
          <w:rFonts w:eastAsia="Arial" w:cstheme="minorHAnsi"/>
          <w:color w:val="222222"/>
        </w:rPr>
      </w:pPr>
      <w:r>
        <w:rPr>
          <w:rFonts w:eastAsia="Arial" w:cstheme="minorHAnsi"/>
          <w:color w:val="222222"/>
        </w:rPr>
        <w:t xml:space="preserve">Międzynarodowe banki, zatrudniające dziesiątki tysięcy osób, mają tak ogromne koszty operacyjne, że ich funkcjonowanie będzie wymagać licznych usprawnień i restrukturyzacji. Wiele z nich nie przetrwałoby epidemii koronawirusa bez pomocy rządów i banków centralnych. Tymczasem dla </w:t>
      </w:r>
      <w:proofErr w:type="spellStart"/>
      <w:r>
        <w:rPr>
          <w:rFonts w:eastAsia="Arial" w:cstheme="minorHAnsi"/>
          <w:color w:val="222222"/>
        </w:rPr>
        <w:t>fintechów</w:t>
      </w:r>
      <w:proofErr w:type="spellEnd"/>
      <w:r>
        <w:rPr>
          <w:rFonts w:eastAsia="Arial" w:cstheme="minorHAnsi"/>
          <w:color w:val="222222"/>
        </w:rPr>
        <w:t xml:space="preserve"> epidemia stała się okazją biznesową i motorem rozwoju. Ta sytuacja pokazuje, w jakim kierunku będzie ewoluować światowa branża finansowa. </w:t>
      </w:r>
    </w:p>
    <w:p w14:paraId="6CD3246C" w14:textId="77777777" w:rsidR="00A66309" w:rsidRDefault="00343EE4" w:rsidP="00343EE4">
      <w:pPr>
        <w:spacing w:line="360" w:lineRule="auto"/>
        <w:jc w:val="both"/>
      </w:pPr>
    </w:p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27"/>
    <w:rsid w:val="00343EE4"/>
    <w:rsid w:val="00365D27"/>
    <w:rsid w:val="00445C3E"/>
    <w:rsid w:val="00474B0F"/>
    <w:rsid w:val="004F4AC2"/>
    <w:rsid w:val="008951EB"/>
    <w:rsid w:val="008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9E1CD"/>
  <w14:defaultImageDpi w14:val="32767"/>
  <w15:chartTrackingRefBased/>
  <w15:docId w15:val="{2B1DFBB2-AB91-E944-A91D-980A7F9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365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2020-08-27T07:19:00Z</dcterms:created>
  <dcterms:modified xsi:type="dcterms:W3CDTF">2020-08-27T08:52:00Z</dcterms:modified>
</cp:coreProperties>
</file>